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9309" w14:textId="77777777" w:rsidR="004E6675" w:rsidRDefault="004E6675" w:rsidP="004E6675">
      <w:pPr>
        <w:pStyle w:val="Heading1"/>
      </w:pPr>
      <w:bookmarkStart w:id="0" w:name="_Hlk21463299"/>
      <w:r>
        <w:t>Role specification: Assistive Technology Guidance Developer</w:t>
      </w:r>
    </w:p>
    <w:p w14:paraId="7800CBF2" w14:textId="0A0BBAEB" w:rsidR="00707C0A" w:rsidRDefault="004E6675">
      <w:pPr>
        <w:pStyle w:val="TOC2"/>
        <w:rPr>
          <w:rFonts w:eastAsiaTheme="minorEastAsia"/>
          <w:kern w:val="2"/>
          <w:szCs w:val="24"/>
          <w:lang w:eastAsia="en-GB"/>
          <w14:ligatures w14:val="standardContextual"/>
        </w:rPr>
      </w:pPr>
      <w:r>
        <w:fldChar w:fldCharType="begin"/>
      </w:r>
      <w:r>
        <w:instrText xml:space="preserve"> TOC \o "2-2" \h \z \u </w:instrText>
      </w:r>
      <w:r>
        <w:fldChar w:fldCharType="separate"/>
      </w:r>
      <w:hyperlink w:anchor="_Toc137045561" w:history="1">
        <w:r w:rsidR="00707C0A" w:rsidRPr="00155440">
          <w:rPr>
            <w:rStyle w:val="Hyperlink"/>
          </w:rPr>
          <w:t>Overview</w:t>
        </w:r>
        <w:r w:rsidR="00707C0A">
          <w:rPr>
            <w:webHidden/>
          </w:rPr>
          <w:tab/>
        </w:r>
        <w:r w:rsidR="00707C0A">
          <w:rPr>
            <w:webHidden/>
          </w:rPr>
          <w:fldChar w:fldCharType="begin"/>
        </w:r>
        <w:r w:rsidR="00707C0A">
          <w:rPr>
            <w:webHidden/>
          </w:rPr>
          <w:instrText xml:space="preserve"> PAGEREF _Toc137045561 \h </w:instrText>
        </w:r>
        <w:r w:rsidR="00707C0A">
          <w:rPr>
            <w:webHidden/>
          </w:rPr>
        </w:r>
        <w:r w:rsidR="00707C0A">
          <w:rPr>
            <w:webHidden/>
          </w:rPr>
          <w:fldChar w:fldCharType="separate"/>
        </w:r>
        <w:r w:rsidR="00707C0A">
          <w:rPr>
            <w:webHidden/>
          </w:rPr>
          <w:t>1</w:t>
        </w:r>
        <w:r w:rsidR="00707C0A">
          <w:rPr>
            <w:webHidden/>
          </w:rPr>
          <w:fldChar w:fldCharType="end"/>
        </w:r>
      </w:hyperlink>
    </w:p>
    <w:p w14:paraId="519D0A92" w14:textId="4D2B66B5" w:rsidR="00707C0A" w:rsidRDefault="00707C0A">
      <w:pPr>
        <w:pStyle w:val="TOC2"/>
        <w:rPr>
          <w:rFonts w:eastAsiaTheme="minorEastAsia"/>
          <w:kern w:val="2"/>
          <w:szCs w:val="24"/>
          <w:lang w:eastAsia="en-GB"/>
          <w14:ligatures w14:val="standardContextual"/>
        </w:rPr>
      </w:pPr>
      <w:hyperlink w:anchor="_Toc137045562" w:history="1">
        <w:r w:rsidRPr="00155440">
          <w:rPr>
            <w:rStyle w:val="Hyperlink"/>
          </w:rPr>
          <w:t>Job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_Toc137045562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AB6AD1" w14:textId="6B0E3563" w:rsidR="00707C0A" w:rsidRDefault="00707C0A">
      <w:pPr>
        <w:pStyle w:val="TOC2"/>
        <w:rPr>
          <w:rFonts w:eastAsiaTheme="minorEastAsia"/>
          <w:kern w:val="2"/>
          <w:szCs w:val="24"/>
          <w:lang w:eastAsia="en-GB"/>
          <w14:ligatures w14:val="standardContextual"/>
        </w:rPr>
      </w:pPr>
      <w:hyperlink w:anchor="_Toc137045563" w:history="1">
        <w:r w:rsidRPr="00155440">
          <w:rPr>
            <w:rStyle w:val="Hyperlink"/>
          </w:rPr>
          <w:t>Person specification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_Toc137045563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9B3078F" w14:textId="1B2D9D5C" w:rsidR="004E6675" w:rsidRPr="004E6675" w:rsidRDefault="004E6675" w:rsidP="004E6675">
      <w:r>
        <w:fldChar w:fldCharType="end"/>
      </w:r>
    </w:p>
    <w:p w14:paraId="3B90B715" w14:textId="77777777" w:rsidR="004E6675" w:rsidRDefault="004E6675" w:rsidP="004E6675">
      <w:pPr>
        <w:pStyle w:val="Heading2"/>
      </w:pPr>
      <w:bookmarkStart w:id="1" w:name="_Toc137045561"/>
      <w:bookmarkEnd w:id="0"/>
      <w:r>
        <w:t>Overview</w:t>
      </w:r>
      <w:bookmarkEnd w:id="1"/>
    </w:p>
    <w:p w14:paraId="6F31CA74" w14:textId="74E176BD" w:rsidR="000B0994" w:rsidRPr="000B0994" w:rsidRDefault="008F355B" w:rsidP="008F355B">
      <w:pPr>
        <w:pStyle w:val="Heading3"/>
      </w:pPr>
      <w:r>
        <w:t>Quick summary</w:t>
      </w:r>
    </w:p>
    <w:p w14:paraId="18DAEB88" w14:textId="77777777" w:rsidR="00D53EAC" w:rsidRDefault="004E6675" w:rsidP="004E6675">
      <w:r w:rsidRPr="002C6C20">
        <w:rPr>
          <w:b/>
          <w:bCs/>
        </w:rPr>
        <w:t>Assistive Technology Guidance Developer</w:t>
      </w:r>
      <w:r>
        <w:rPr>
          <w:b/>
          <w:bCs/>
        </w:rPr>
        <w:t xml:space="preserve"> </w:t>
      </w:r>
      <w:r>
        <w:t>is</w:t>
      </w:r>
      <w:r w:rsidR="00D53EAC">
        <w:t>:</w:t>
      </w:r>
    </w:p>
    <w:p w14:paraId="3A4DAD40" w14:textId="11C80191" w:rsidR="00D53EAC" w:rsidRDefault="004E6675" w:rsidP="00D53EAC">
      <w:pPr>
        <w:pStyle w:val="ListParagraph"/>
        <w:numPr>
          <w:ilvl w:val="0"/>
          <w:numId w:val="32"/>
        </w:numPr>
      </w:pPr>
      <w:r>
        <w:t xml:space="preserve">a temporary part-time role </w:t>
      </w:r>
      <w:r w:rsidR="00A82D64">
        <w:t>with flexible remote working</w:t>
      </w:r>
    </w:p>
    <w:p w14:paraId="443878B8" w14:textId="2C004347" w:rsidR="00A82D64" w:rsidRDefault="000B0994" w:rsidP="00D53EAC">
      <w:pPr>
        <w:pStyle w:val="ListParagraph"/>
        <w:numPr>
          <w:ilvl w:val="0"/>
          <w:numId w:val="32"/>
        </w:numPr>
      </w:pPr>
      <w:r>
        <w:t xml:space="preserve">will </w:t>
      </w:r>
      <w:r w:rsidR="004E6675">
        <w:t xml:space="preserve">help develop guidance to University and related systems for users of assistive technologies </w:t>
      </w:r>
    </w:p>
    <w:p w14:paraId="39CC650A" w14:textId="2FE9DFB0" w:rsidR="004E6675" w:rsidRDefault="00A82D64" w:rsidP="00D53EAC">
      <w:pPr>
        <w:pStyle w:val="ListParagraph"/>
        <w:numPr>
          <w:ilvl w:val="0"/>
          <w:numId w:val="32"/>
        </w:numPr>
      </w:pPr>
      <w:r>
        <w:t xml:space="preserve">focuses on users of </w:t>
      </w:r>
      <w:r w:rsidR="004E6675">
        <w:t xml:space="preserve">screen readers, screen magnifiers, dictation software, and text-to-speech tools </w:t>
      </w:r>
    </w:p>
    <w:p w14:paraId="72B0A0A5" w14:textId="2402EBE5" w:rsidR="00A82D64" w:rsidRDefault="00961073" w:rsidP="00D53EAC">
      <w:pPr>
        <w:pStyle w:val="ListParagraph"/>
        <w:numPr>
          <w:ilvl w:val="0"/>
          <w:numId w:val="32"/>
        </w:numPr>
      </w:pPr>
      <w:r>
        <w:t>suitable for</w:t>
      </w:r>
      <w:r w:rsidR="000B0994">
        <w:t xml:space="preserve"> expert current users of </w:t>
      </w:r>
      <w:r>
        <w:t>one or more of these tools</w:t>
      </w:r>
    </w:p>
    <w:p w14:paraId="3CAA1A1B" w14:textId="75DD4C0C" w:rsidR="00961073" w:rsidRDefault="00961073" w:rsidP="00D53EAC">
      <w:pPr>
        <w:pStyle w:val="ListParagraph"/>
        <w:numPr>
          <w:ilvl w:val="0"/>
          <w:numId w:val="32"/>
        </w:numPr>
      </w:pPr>
      <w:r>
        <w:t>current students or recent Oxford graduates preferred</w:t>
      </w:r>
    </w:p>
    <w:p w14:paraId="2AFA10D5" w14:textId="0ACDAFE9" w:rsidR="008F355B" w:rsidRDefault="008F355B" w:rsidP="008F355B">
      <w:pPr>
        <w:pStyle w:val="Heading3"/>
      </w:pPr>
      <w:r>
        <w:t>Details</w:t>
      </w:r>
    </w:p>
    <w:p w14:paraId="1365995B" w14:textId="15FFFB1D" w:rsidR="00961073" w:rsidRDefault="00871828" w:rsidP="004E6675">
      <w:r w:rsidRPr="002C6C20">
        <w:rPr>
          <w:b/>
          <w:bCs/>
        </w:rPr>
        <w:t>Assistive Technology Guidance Developer</w:t>
      </w:r>
      <w:r>
        <w:rPr>
          <w:b/>
          <w:bCs/>
        </w:rPr>
        <w:t xml:space="preserve"> </w:t>
      </w:r>
      <w:r>
        <w:t>is</w:t>
      </w:r>
      <w:r>
        <w:t xml:space="preserve"> a temporary part-time role ideal for a current student or recent graduate to help develop guidance to the University of Oxford systems </w:t>
      </w:r>
      <w:r w:rsidR="00707C0A">
        <w:t>and other study tools focused on the needs of users of assistive technologies.</w:t>
      </w:r>
      <w:r>
        <w:t xml:space="preserve"> </w:t>
      </w:r>
      <w:r w:rsidR="00707C0A">
        <w:t>This will focus on the needs of users of screen readers, screen magnifiers, dictation software and other text-to-speech technology.</w:t>
      </w:r>
    </w:p>
    <w:p w14:paraId="714D0440" w14:textId="2EB5E6D7" w:rsidR="004E6675" w:rsidRDefault="004E6675" w:rsidP="004E6675">
      <w:r>
        <w:t xml:space="preserve">The work will take place over approximately 12 weeks with expected </w:t>
      </w:r>
      <w:r>
        <w:t xml:space="preserve">total </w:t>
      </w:r>
      <w:r>
        <w:t xml:space="preserve">hours not to exceed 220. </w:t>
      </w:r>
      <w:r>
        <w:t>The timing of the work is flexible and we will consider shorter time commitments (from 80 hours on).</w:t>
      </w:r>
    </w:p>
    <w:p w14:paraId="32A9005D" w14:textId="0FB2579F" w:rsidR="004E6675" w:rsidRDefault="004E6675" w:rsidP="004E6675">
      <w:r>
        <w:t>The Assistive Technology Guidance Developer will work closely with the Assistive Technology Officer</w:t>
      </w:r>
      <w:r>
        <w:t>, other guidance developers</w:t>
      </w:r>
      <w:r>
        <w:t xml:space="preserve"> and other</w:t>
      </w:r>
      <w:r>
        <w:t>s</w:t>
      </w:r>
      <w:r>
        <w:t xml:space="preserve"> to identify needs and create guidance that matches those needs.</w:t>
      </w:r>
    </w:p>
    <w:p w14:paraId="187FC608" w14:textId="77777777" w:rsidR="004E6675" w:rsidRDefault="004E6675" w:rsidP="004E6675">
      <w:r>
        <w:t>This work will require somebody who is an expert user of assistive technologies and is familiar with the systems used by students at the University of Oxford.</w:t>
      </w:r>
    </w:p>
    <w:p w14:paraId="78DCD700" w14:textId="3A2E0F9F" w:rsidR="004E6675" w:rsidRPr="00DB57DE" w:rsidRDefault="004E6675" w:rsidP="004E6675">
      <w:r>
        <w:lastRenderedPageBreak/>
        <w:t>The role can be performed remotely</w:t>
      </w:r>
      <w:r w:rsidR="00871828">
        <w:t xml:space="preserve"> with flexible working hours</w:t>
      </w:r>
      <w:r>
        <w:t xml:space="preserve">. </w:t>
      </w:r>
    </w:p>
    <w:p w14:paraId="4B3120BF" w14:textId="738B1801" w:rsidR="004E6675" w:rsidRDefault="00707C0A" w:rsidP="004E6675">
      <w:pPr>
        <w:pStyle w:val="Heading2"/>
      </w:pPr>
      <w:bookmarkStart w:id="2" w:name="_Toc137045562"/>
      <w:r>
        <w:t>Job Description</w:t>
      </w:r>
      <w:bookmarkEnd w:id="2"/>
    </w:p>
    <w:p w14:paraId="36C22211" w14:textId="77777777" w:rsidR="004E6675" w:rsidRPr="00AC5878" w:rsidRDefault="004E6675" w:rsidP="004E6675">
      <w:r>
        <w:t xml:space="preserve">As part of this role, the post holder will perform the following tasks: </w:t>
      </w:r>
    </w:p>
    <w:p w14:paraId="50A1C87B" w14:textId="77777777" w:rsidR="004E6675" w:rsidRDefault="004E6675" w:rsidP="004E6675">
      <w:pPr>
        <w:pStyle w:val="ListParagraph"/>
        <w:numPr>
          <w:ilvl w:val="0"/>
          <w:numId w:val="30"/>
        </w:numPr>
      </w:pPr>
      <w:r>
        <w:t>Meet regularly with the Assistive Technology Officer and others involved in supporting students</w:t>
      </w:r>
    </w:p>
    <w:p w14:paraId="6994FC82" w14:textId="77777777" w:rsidR="004E6675" w:rsidRDefault="004E6675" w:rsidP="004E6675">
      <w:pPr>
        <w:pStyle w:val="ListParagraph"/>
        <w:numPr>
          <w:ilvl w:val="0"/>
          <w:numId w:val="30"/>
        </w:numPr>
      </w:pPr>
      <w:r>
        <w:t>Interview students about their needs</w:t>
      </w:r>
    </w:p>
    <w:p w14:paraId="13A801AA" w14:textId="77777777" w:rsidR="004E6675" w:rsidRDefault="004E6675" w:rsidP="004E6675">
      <w:pPr>
        <w:pStyle w:val="ListParagraph"/>
        <w:numPr>
          <w:ilvl w:val="0"/>
          <w:numId w:val="30"/>
        </w:numPr>
      </w:pPr>
      <w:r>
        <w:t>Review the portfolio of tools an Oxford student needs to use for their study from the perspective of assistive technology</w:t>
      </w:r>
    </w:p>
    <w:p w14:paraId="2F548298" w14:textId="77777777" w:rsidR="004E6675" w:rsidRDefault="004E6675" w:rsidP="004E6675">
      <w:pPr>
        <w:pStyle w:val="ListParagraph"/>
        <w:numPr>
          <w:ilvl w:val="0"/>
          <w:numId w:val="30"/>
        </w:numPr>
      </w:pPr>
      <w:r>
        <w:t>Identify best ways in which assistive technologies can be used to use those tools productively</w:t>
      </w:r>
    </w:p>
    <w:p w14:paraId="5822BEA9" w14:textId="77777777" w:rsidR="004E6675" w:rsidRDefault="004E6675" w:rsidP="004E6675">
      <w:pPr>
        <w:pStyle w:val="ListParagraph"/>
        <w:numPr>
          <w:ilvl w:val="0"/>
          <w:numId w:val="30"/>
        </w:numPr>
      </w:pPr>
      <w:r>
        <w:t>Develop guidance materials that focus specifically on the needs of students using assistive technologies (screen readers, magnifiers, dictation software, text-to-speech tools, etc.)</w:t>
      </w:r>
    </w:p>
    <w:p w14:paraId="47F93123" w14:textId="77777777" w:rsidR="004E6675" w:rsidRPr="00AC5878" w:rsidRDefault="004E6675" w:rsidP="004E6675">
      <w:pPr>
        <w:pStyle w:val="ListParagraph"/>
        <w:numPr>
          <w:ilvl w:val="0"/>
          <w:numId w:val="30"/>
        </w:numPr>
      </w:pPr>
      <w:r>
        <w:t>Evaluate the guidance based on feedback from students and other users</w:t>
      </w:r>
    </w:p>
    <w:p w14:paraId="3DDEDA17" w14:textId="77777777" w:rsidR="004E6675" w:rsidRDefault="004E6675" w:rsidP="004E6675">
      <w:pPr>
        <w:pStyle w:val="ListParagraph"/>
        <w:numPr>
          <w:ilvl w:val="0"/>
          <w:numId w:val="30"/>
        </w:numPr>
      </w:pPr>
      <w:r>
        <w:t>Provide feedback to developers of university systems about issues that prevent access to systems with assistive technologies</w:t>
      </w:r>
    </w:p>
    <w:p w14:paraId="29617E0C" w14:textId="77777777" w:rsidR="004E6675" w:rsidRDefault="004E6675" w:rsidP="004E6675">
      <w:pPr>
        <w:pStyle w:val="Heading2"/>
      </w:pPr>
      <w:bookmarkStart w:id="3" w:name="_Toc137045563"/>
      <w:r>
        <w:t>Person specification</w:t>
      </w:r>
      <w:bookmarkEnd w:id="3"/>
    </w:p>
    <w:p w14:paraId="1C2D5619" w14:textId="77777777" w:rsidR="004E6675" w:rsidRDefault="004E6675" w:rsidP="004E6675">
      <w:r>
        <w:t>To perform the tasks associated with this role, the person should:</w:t>
      </w:r>
    </w:p>
    <w:p w14:paraId="124CB85A" w14:textId="36BEDF56" w:rsidR="004E6675" w:rsidRDefault="004E6675" w:rsidP="004E6675">
      <w:pPr>
        <w:pStyle w:val="ListParagraph"/>
        <w:numPr>
          <w:ilvl w:val="0"/>
          <w:numId w:val="31"/>
        </w:numPr>
      </w:pPr>
      <w:r>
        <w:t>Be an expert user of one or two of the assistive technologies</w:t>
      </w:r>
      <w:r w:rsidR="00D816CB">
        <w:t xml:space="preserve"> </w:t>
      </w:r>
      <w:r w:rsidR="00F3534D">
        <w:t>listed</w:t>
      </w:r>
    </w:p>
    <w:p w14:paraId="2449222C" w14:textId="77777777" w:rsidR="004E6675" w:rsidRDefault="004E6675" w:rsidP="004E6675">
      <w:pPr>
        <w:pStyle w:val="ListParagraph"/>
        <w:numPr>
          <w:ilvl w:val="0"/>
          <w:numId w:val="31"/>
        </w:numPr>
      </w:pPr>
      <w:r>
        <w:t>Have experience advising others with the assistive technologies</w:t>
      </w:r>
    </w:p>
    <w:p w14:paraId="24B0C4C8" w14:textId="77777777" w:rsidR="004E6675" w:rsidRDefault="004E6675" w:rsidP="004E6675">
      <w:pPr>
        <w:pStyle w:val="ListParagraph"/>
        <w:numPr>
          <w:ilvl w:val="0"/>
          <w:numId w:val="31"/>
        </w:numPr>
      </w:pPr>
      <w:r>
        <w:t>Be familiar with the digital tools used by students in Oxford</w:t>
      </w:r>
    </w:p>
    <w:p w14:paraId="2C79FB7B" w14:textId="77777777" w:rsidR="004E6675" w:rsidRDefault="004E6675" w:rsidP="004E6675">
      <w:pPr>
        <w:pStyle w:val="ListParagraph"/>
        <w:numPr>
          <w:ilvl w:val="0"/>
          <w:numId w:val="31"/>
        </w:numPr>
      </w:pPr>
      <w:r>
        <w:t>Be comfortable with keyboard only access and keyboard shortcuts</w:t>
      </w:r>
    </w:p>
    <w:p w14:paraId="5EB17AD1" w14:textId="77777777" w:rsidR="004E6675" w:rsidRDefault="004E6675" w:rsidP="004E6675">
      <w:pPr>
        <w:pStyle w:val="ListParagraph"/>
        <w:numPr>
          <w:ilvl w:val="0"/>
          <w:numId w:val="31"/>
        </w:numPr>
      </w:pPr>
      <w:r>
        <w:t>Be familiar with the basics of accessibility standards</w:t>
      </w:r>
    </w:p>
    <w:p w14:paraId="59C19BA9" w14:textId="77777777" w:rsidR="004E6675" w:rsidRDefault="004E6675" w:rsidP="004E6675">
      <w:pPr>
        <w:pStyle w:val="ListParagraph"/>
        <w:numPr>
          <w:ilvl w:val="0"/>
          <w:numId w:val="31"/>
        </w:numPr>
      </w:pPr>
      <w:r>
        <w:t>Be able to produce text documents and revise them based on feedback</w:t>
      </w:r>
    </w:p>
    <w:p w14:paraId="737D8645" w14:textId="77777777" w:rsidR="004E6675" w:rsidRDefault="004E6675" w:rsidP="004E6675">
      <w:pPr>
        <w:pStyle w:val="ListParagraph"/>
        <w:numPr>
          <w:ilvl w:val="0"/>
          <w:numId w:val="31"/>
        </w:numPr>
      </w:pPr>
      <w:r>
        <w:t>Be willing to learn new things</w:t>
      </w:r>
    </w:p>
    <w:p w14:paraId="2C953817" w14:textId="380A60BB" w:rsidR="007B6589" w:rsidRDefault="004E6675" w:rsidP="00F3534D">
      <w:r>
        <w:t>This role is ideally suited to a current or recently graduated student.</w:t>
      </w:r>
    </w:p>
    <w:p w14:paraId="53763CDA" w14:textId="4BCAA4C8" w:rsidR="00F3534D" w:rsidRPr="00BA651E" w:rsidRDefault="00F3534D" w:rsidP="00F3534D">
      <w:r>
        <w:t>The candidate has to be eligible to work in the UK.</w:t>
      </w:r>
    </w:p>
    <w:sectPr w:rsidR="00F3534D" w:rsidRPr="00BA651E" w:rsidSect="00A236E3"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BE22" w14:textId="77777777" w:rsidR="004E6675" w:rsidRDefault="004E6675" w:rsidP="00CE64B1">
      <w:pPr>
        <w:spacing w:after="0" w:line="240" w:lineRule="auto"/>
      </w:pPr>
      <w:r>
        <w:separator/>
      </w:r>
    </w:p>
  </w:endnote>
  <w:endnote w:type="continuationSeparator" w:id="0">
    <w:p w14:paraId="7BEF0865" w14:textId="77777777" w:rsidR="004E6675" w:rsidRDefault="004E6675" w:rsidP="00CE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0F86" w14:textId="77777777" w:rsidR="00204D8B" w:rsidRPr="00204D8B" w:rsidRDefault="00F3534D" w:rsidP="00204D8B">
    <w:pPr>
      <w:pStyle w:val="Footer"/>
    </w:pPr>
    <w:sdt>
      <w:sdtPr>
        <w:id w:val="-985161774"/>
        <w:docPartObj>
          <w:docPartGallery w:val="Page Numbers (Top of Page)"/>
          <w:docPartUnique/>
        </w:docPartObj>
      </w:sdtPr>
      <w:sdtEndPr/>
      <w:sdtContent>
        <w:r w:rsidR="00204D8B" w:rsidRPr="000F0B12">
          <w:t>Pa</w:t>
        </w:r>
        <w:r w:rsidR="00204D8B" w:rsidRPr="003314E2">
          <w:rPr>
            <w:noProof/>
          </w:rPr>
          <w:drawing>
            <wp:anchor distT="0" distB="0" distL="114300" distR="114300" simplePos="0" relativeHeight="251666432" behindDoc="0" locked="0" layoutInCell="1" allowOverlap="1" wp14:anchorId="228FBECD" wp14:editId="7F977936">
              <wp:simplePos x="0" y="0"/>
              <wp:positionH relativeFrom="page">
                <wp:posOffset>0</wp:posOffset>
              </wp:positionH>
              <wp:positionV relativeFrom="paragraph">
                <wp:posOffset>562610</wp:posOffset>
              </wp:positionV>
              <wp:extent cx="7772400" cy="71400"/>
              <wp:effectExtent l="0" t="0" r="0" b="5080"/>
              <wp:wrapNone/>
              <wp:docPr id="24" name="Picture 1">
                <a:extLst xmlns:a="http://schemas.openxmlformats.org/drawingml/2006/main">
                  <a:ext uri="{FF2B5EF4-FFF2-40B4-BE49-F238E27FC236}">
                    <a16:creationId xmlns:a16="http://schemas.microsoft.com/office/drawing/2014/main" id="{DF846979-F41E-780D-8F57-8F94FC2FABA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>
                        <a:extLst>
                          <a:ext uri="{FF2B5EF4-FFF2-40B4-BE49-F238E27FC236}">
                            <a16:creationId xmlns:a16="http://schemas.microsoft.com/office/drawing/2014/main" id="{DF846979-F41E-780D-8F57-8F94FC2FABA2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6481"/>
                      <a:stretch/>
                    </pic:blipFill>
                    <pic:spPr>
                      <a:xfrm>
                        <a:off x="0" y="0"/>
                        <a:ext cx="7772400" cy="71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04D8B" w:rsidRPr="000F0B12">
          <w:t>ge</w:t>
        </w:r>
        <w:r w:rsidR="00204D8B" w:rsidRPr="001039EC">
          <w:t xml:space="preserve"> </w:t>
        </w:r>
        <w:r w:rsidR="00204D8B" w:rsidRPr="000F0B12">
          <w:rPr>
            <w:b/>
            <w:bCs/>
          </w:rPr>
          <w:fldChar w:fldCharType="begin"/>
        </w:r>
        <w:r w:rsidR="00204D8B" w:rsidRPr="000F0B12">
          <w:rPr>
            <w:b/>
            <w:bCs/>
          </w:rPr>
          <w:instrText xml:space="preserve"> PAGE </w:instrText>
        </w:r>
        <w:r w:rsidR="00204D8B" w:rsidRPr="000F0B12">
          <w:rPr>
            <w:b/>
            <w:bCs/>
          </w:rPr>
          <w:fldChar w:fldCharType="separate"/>
        </w:r>
        <w:r w:rsidR="00204D8B">
          <w:rPr>
            <w:b/>
            <w:bCs/>
          </w:rPr>
          <w:t>1</w:t>
        </w:r>
        <w:r w:rsidR="00204D8B" w:rsidRPr="000F0B12">
          <w:rPr>
            <w:b/>
            <w:bCs/>
          </w:rPr>
          <w:fldChar w:fldCharType="end"/>
        </w:r>
        <w:r w:rsidR="00204D8B" w:rsidRPr="001039EC">
          <w:t xml:space="preserve"> of </w:t>
        </w:r>
        <w:r w:rsidR="00204D8B" w:rsidRPr="000F0B12">
          <w:rPr>
            <w:b/>
            <w:bCs/>
          </w:rPr>
          <w:fldChar w:fldCharType="begin"/>
        </w:r>
        <w:r w:rsidR="00204D8B" w:rsidRPr="000F0B12">
          <w:rPr>
            <w:b/>
            <w:bCs/>
          </w:rPr>
          <w:instrText xml:space="preserve"> NUMPAGES  </w:instrText>
        </w:r>
        <w:r w:rsidR="00204D8B" w:rsidRPr="000F0B12">
          <w:rPr>
            <w:b/>
            <w:bCs/>
          </w:rPr>
          <w:fldChar w:fldCharType="separate"/>
        </w:r>
        <w:r w:rsidR="00204D8B">
          <w:rPr>
            <w:b/>
            <w:bCs/>
          </w:rPr>
          <w:t>2</w:t>
        </w:r>
        <w:r w:rsidR="00204D8B" w:rsidRPr="000F0B12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F317" w14:textId="77777777" w:rsidR="00AF2A16" w:rsidRDefault="00F3534D" w:rsidP="000F0B12">
    <w:pPr>
      <w:pStyle w:val="Footer"/>
    </w:pPr>
    <w:sdt>
      <w:sdtPr>
        <w:id w:val="-2038038801"/>
        <w:docPartObj>
          <w:docPartGallery w:val="Page Numbers (Top of Page)"/>
          <w:docPartUnique/>
        </w:docPartObj>
      </w:sdtPr>
      <w:sdtEndPr/>
      <w:sdtContent>
        <w:r w:rsidR="00AF2A16" w:rsidRPr="000F0B12">
          <w:t>Pa</w:t>
        </w:r>
        <w:r w:rsidR="00AF2A16" w:rsidRPr="003314E2">
          <w:rPr>
            <w:noProof/>
          </w:rPr>
          <w:drawing>
            <wp:anchor distT="0" distB="0" distL="114300" distR="114300" simplePos="0" relativeHeight="251664384" behindDoc="0" locked="0" layoutInCell="1" allowOverlap="1" wp14:anchorId="345E90F6" wp14:editId="2AEBFFA4">
              <wp:simplePos x="0" y="0"/>
              <wp:positionH relativeFrom="page">
                <wp:posOffset>0</wp:posOffset>
              </wp:positionH>
              <wp:positionV relativeFrom="paragraph">
                <wp:posOffset>562610</wp:posOffset>
              </wp:positionV>
              <wp:extent cx="7772400" cy="71400"/>
              <wp:effectExtent l="0" t="0" r="0" b="5080"/>
              <wp:wrapNone/>
              <wp:docPr id="22" name="Picture 1">
                <a:extLst xmlns:a="http://schemas.openxmlformats.org/drawingml/2006/main">
                  <a:ext uri="{FF2B5EF4-FFF2-40B4-BE49-F238E27FC236}">
                    <a16:creationId xmlns:a16="http://schemas.microsoft.com/office/drawing/2014/main" id="{DF846979-F41E-780D-8F57-8F94FC2FABA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>
                        <a:extLst>
                          <a:ext uri="{FF2B5EF4-FFF2-40B4-BE49-F238E27FC236}">
                            <a16:creationId xmlns:a16="http://schemas.microsoft.com/office/drawing/2014/main" id="{DF846979-F41E-780D-8F57-8F94FC2FABA2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6481"/>
                      <a:stretch/>
                    </pic:blipFill>
                    <pic:spPr>
                      <a:xfrm>
                        <a:off x="0" y="0"/>
                        <a:ext cx="7772400" cy="71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F2A16" w:rsidRPr="000F0B12">
          <w:t>ge</w:t>
        </w:r>
        <w:r w:rsidR="00AF2A16" w:rsidRPr="001039EC">
          <w:t xml:space="preserve"> </w:t>
        </w:r>
        <w:r w:rsidR="00AF2A16" w:rsidRPr="000F0B12">
          <w:rPr>
            <w:b/>
            <w:bCs/>
          </w:rPr>
          <w:fldChar w:fldCharType="begin"/>
        </w:r>
        <w:r w:rsidR="00AF2A16" w:rsidRPr="000F0B12">
          <w:rPr>
            <w:b/>
            <w:bCs/>
          </w:rPr>
          <w:instrText xml:space="preserve"> PAGE </w:instrText>
        </w:r>
        <w:r w:rsidR="00AF2A16" w:rsidRPr="000F0B12">
          <w:rPr>
            <w:b/>
            <w:bCs/>
          </w:rPr>
          <w:fldChar w:fldCharType="separate"/>
        </w:r>
        <w:r w:rsidR="00AF2A16" w:rsidRPr="000F0B12">
          <w:rPr>
            <w:b/>
            <w:bCs/>
            <w:noProof/>
          </w:rPr>
          <w:t>1</w:t>
        </w:r>
        <w:r w:rsidR="00AF2A16" w:rsidRPr="000F0B12">
          <w:rPr>
            <w:b/>
            <w:bCs/>
          </w:rPr>
          <w:fldChar w:fldCharType="end"/>
        </w:r>
        <w:r w:rsidR="00AF2A16" w:rsidRPr="001039EC">
          <w:t xml:space="preserve"> of </w:t>
        </w:r>
        <w:r w:rsidR="00AF2A16" w:rsidRPr="000F0B12">
          <w:rPr>
            <w:b/>
            <w:bCs/>
          </w:rPr>
          <w:fldChar w:fldCharType="begin"/>
        </w:r>
        <w:r w:rsidR="00AF2A16" w:rsidRPr="000F0B12">
          <w:rPr>
            <w:b/>
            <w:bCs/>
          </w:rPr>
          <w:instrText xml:space="preserve"> NUMPAGES  </w:instrText>
        </w:r>
        <w:r w:rsidR="00AF2A16" w:rsidRPr="000F0B12">
          <w:rPr>
            <w:b/>
            <w:bCs/>
          </w:rPr>
          <w:fldChar w:fldCharType="separate"/>
        </w:r>
        <w:r w:rsidR="00AF2A16" w:rsidRPr="000F0B12">
          <w:rPr>
            <w:b/>
            <w:bCs/>
            <w:noProof/>
          </w:rPr>
          <w:t>2</w:t>
        </w:r>
        <w:r w:rsidR="00AF2A16" w:rsidRPr="000F0B12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8F36" w14:textId="77777777" w:rsidR="004E6675" w:rsidRDefault="004E6675" w:rsidP="00CE64B1">
      <w:pPr>
        <w:spacing w:after="0" w:line="240" w:lineRule="auto"/>
      </w:pPr>
      <w:r>
        <w:separator/>
      </w:r>
    </w:p>
  </w:footnote>
  <w:footnote w:type="continuationSeparator" w:id="0">
    <w:p w14:paraId="6ED590E5" w14:textId="77777777" w:rsidR="004E6675" w:rsidRDefault="004E6675" w:rsidP="00CE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119"/>
    </w:tblGrid>
    <w:tr w:rsidR="00204D8B" w:rsidRPr="008F3626" w14:paraId="1F6F5693" w14:textId="77777777" w:rsidTr="00391C00">
      <w:tc>
        <w:tcPr>
          <w:tcW w:w="6096" w:type="dxa"/>
        </w:tcPr>
        <w:p w14:paraId="52490B87" w14:textId="77777777" w:rsidR="00204D8B" w:rsidRDefault="00204D8B" w:rsidP="00204D8B">
          <w:pPr>
            <w:pStyle w:val="Header"/>
          </w:pPr>
        </w:p>
      </w:tc>
      <w:tc>
        <w:tcPr>
          <w:tcW w:w="3119" w:type="dxa"/>
          <w:vAlign w:val="bottom"/>
        </w:tcPr>
        <w:p w14:paraId="574C268A" w14:textId="77777777" w:rsidR="00204D8B" w:rsidRPr="00D92DCD" w:rsidRDefault="00204D8B" w:rsidP="00204D8B">
          <w:pPr>
            <w:pStyle w:val="HeaderTop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71121C67" wp14:editId="5ED88B22">
                <wp:extent cx="1714500" cy="794385"/>
                <wp:effectExtent l="0" t="0" r="0" b="5715"/>
                <wp:docPr id="13" name="Picture 13" descr="Centre for Teaching and Learning, University of Oxf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Centre for Teaching and Learning, University of Oxf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409" cy="803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590219" w14:textId="77777777" w:rsidR="00204D8B" w:rsidRPr="00204D8B" w:rsidRDefault="00204D8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pt;height:99.9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1729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6F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20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5A4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EC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81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A3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05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A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4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3F1"/>
    <w:multiLevelType w:val="hybridMultilevel"/>
    <w:tmpl w:val="3AF09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773CC"/>
    <w:multiLevelType w:val="hybridMultilevel"/>
    <w:tmpl w:val="DFCC4354"/>
    <w:lvl w:ilvl="0" w:tplc="DA42A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B1D48"/>
    <w:multiLevelType w:val="hybridMultilevel"/>
    <w:tmpl w:val="9AB48D5C"/>
    <w:lvl w:ilvl="0" w:tplc="BBBEE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2620"/>
    <w:multiLevelType w:val="hybridMultilevel"/>
    <w:tmpl w:val="5FC6C768"/>
    <w:lvl w:ilvl="0" w:tplc="6B66B1B6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Arial" w:hAnsi="Arial"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2850">
    <w:abstractNumId w:val="19"/>
  </w:num>
  <w:num w:numId="2" w16cid:durableId="1516459965">
    <w:abstractNumId w:val="17"/>
  </w:num>
  <w:num w:numId="3" w16cid:durableId="772476057">
    <w:abstractNumId w:val="28"/>
  </w:num>
  <w:num w:numId="4" w16cid:durableId="101151405">
    <w:abstractNumId w:val="26"/>
  </w:num>
  <w:num w:numId="5" w16cid:durableId="144905232">
    <w:abstractNumId w:val="23"/>
  </w:num>
  <w:num w:numId="6" w16cid:durableId="333192258">
    <w:abstractNumId w:val="25"/>
  </w:num>
  <w:num w:numId="7" w16cid:durableId="1245146983">
    <w:abstractNumId w:val="18"/>
  </w:num>
  <w:num w:numId="8" w16cid:durableId="11149346">
    <w:abstractNumId w:val="21"/>
  </w:num>
  <w:num w:numId="9" w16cid:durableId="1775245508">
    <w:abstractNumId w:val="14"/>
  </w:num>
  <w:num w:numId="10" w16cid:durableId="114830259">
    <w:abstractNumId w:val="24"/>
  </w:num>
  <w:num w:numId="11" w16cid:durableId="575362156">
    <w:abstractNumId w:val="31"/>
  </w:num>
  <w:num w:numId="12" w16cid:durableId="1941523162">
    <w:abstractNumId w:val="13"/>
  </w:num>
  <w:num w:numId="13" w16cid:durableId="637303498">
    <w:abstractNumId w:val="16"/>
  </w:num>
  <w:num w:numId="14" w16cid:durableId="1375076761">
    <w:abstractNumId w:val="27"/>
  </w:num>
  <w:num w:numId="15" w16cid:durableId="1799453507">
    <w:abstractNumId w:val="22"/>
  </w:num>
  <w:num w:numId="16" w16cid:durableId="1571112858">
    <w:abstractNumId w:val="29"/>
  </w:num>
  <w:num w:numId="17" w16cid:durableId="1472164735">
    <w:abstractNumId w:val="30"/>
  </w:num>
  <w:num w:numId="18" w16cid:durableId="1627395516">
    <w:abstractNumId w:val="12"/>
  </w:num>
  <w:num w:numId="19" w16cid:durableId="1570648230">
    <w:abstractNumId w:val="11"/>
  </w:num>
  <w:num w:numId="20" w16cid:durableId="1525166991">
    <w:abstractNumId w:val="9"/>
  </w:num>
  <w:num w:numId="21" w16cid:durableId="622736877">
    <w:abstractNumId w:val="7"/>
  </w:num>
  <w:num w:numId="22" w16cid:durableId="1474827671">
    <w:abstractNumId w:val="6"/>
  </w:num>
  <w:num w:numId="23" w16cid:durableId="1619144214">
    <w:abstractNumId w:val="5"/>
  </w:num>
  <w:num w:numId="24" w16cid:durableId="437869361">
    <w:abstractNumId w:val="4"/>
  </w:num>
  <w:num w:numId="25" w16cid:durableId="145633854">
    <w:abstractNumId w:val="8"/>
  </w:num>
  <w:num w:numId="26" w16cid:durableId="1873570444">
    <w:abstractNumId w:val="3"/>
  </w:num>
  <w:num w:numId="27" w16cid:durableId="1505707507">
    <w:abstractNumId w:val="2"/>
  </w:num>
  <w:num w:numId="28" w16cid:durableId="104279240">
    <w:abstractNumId w:val="1"/>
  </w:num>
  <w:num w:numId="29" w16cid:durableId="375391475">
    <w:abstractNumId w:val="0"/>
  </w:num>
  <w:num w:numId="30" w16cid:durableId="1154182594">
    <w:abstractNumId w:val="15"/>
  </w:num>
  <w:num w:numId="31" w16cid:durableId="1833181090">
    <w:abstractNumId w:val="10"/>
  </w:num>
  <w:num w:numId="32" w16cid:durableId="18085463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mwqAUAytu3MiwAAAA="/>
  </w:docVars>
  <w:rsids>
    <w:rsidRoot w:val="004E6675"/>
    <w:rsid w:val="00001F6A"/>
    <w:rsid w:val="00011595"/>
    <w:rsid w:val="00056919"/>
    <w:rsid w:val="0009487B"/>
    <w:rsid w:val="00095E95"/>
    <w:rsid w:val="000A37D4"/>
    <w:rsid w:val="000A61D0"/>
    <w:rsid w:val="000B0994"/>
    <w:rsid w:val="000C02CD"/>
    <w:rsid w:val="000C0C6E"/>
    <w:rsid w:val="000E6C58"/>
    <w:rsid w:val="000F0B12"/>
    <w:rsid w:val="001039EC"/>
    <w:rsid w:val="00116F0D"/>
    <w:rsid w:val="001417B7"/>
    <w:rsid w:val="001536C5"/>
    <w:rsid w:val="00172E0D"/>
    <w:rsid w:val="001847B9"/>
    <w:rsid w:val="001B006B"/>
    <w:rsid w:val="00203344"/>
    <w:rsid w:val="00204D8B"/>
    <w:rsid w:val="00242703"/>
    <w:rsid w:val="00266FB5"/>
    <w:rsid w:val="002B6707"/>
    <w:rsid w:val="002D5FD4"/>
    <w:rsid w:val="002E02D2"/>
    <w:rsid w:val="002F4692"/>
    <w:rsid w:val="002F5DEC"/>
    <w:rsid w:val="00314655"/>
    <w:rsid w:val="00317715"/>
    <w:rsid w:val="003314E2"/>
    <w:rsid w:val="00342463"/>
    <w:rsid w:val="00375A27"/>
    <w:rsid w:val="003912CD"/>
    <w:rsid w:val="00397A08"/>
    <w:rsid w:val="003F1052"/>
    <w:rsid w:val="00450A08"/>
    <w:rsid w:val="004B4441"/>
    <w:rsid w:val="004D0C3C"/>
    <w:rsid w:val="004E6675"/>
    <w:rsid w:val="004F1417"/>
    <w:rsid w:val="0051305B"/>
    <w:rsid w:val="005330EA"/>
    <w:rsid w:val="00543786"/>
    <w:rsid w:val="00560452"/>
    <w:rsid w:val="00573F55"/>
    <w:rsid w:val="00590C1C"/>
    <w:rsid w:val="005A53E7"/>
    <w:rsid w:val="005F71F5"/>
    <w:rsid w:val="0062243B"/>
    <w:rsid w:val="00652D1B"/>
    <w:rsid w:val="00674607"/>
    <w:rsid w:val="00683618"/>
    <w:rsid w:val="006D0654"/>
    <w:rsid w:val="006D59D6"/>
    <w:rsid w:val="006F101D"/>
    <w:rsid w:val="00704471"/>
    <w:rsid w:val="00707C0A"/>
    <w:rsid w:val="007122B0"/>
    <w:rsid w:val="007353BE"/>
    <w:rsid w:val="00742E3B"/>
    <w:rsid w:val="007715BC"/>
    <w:rsid w:val="0077701E"/>
    <w:rsid w:val="00794524"/>
    <w:rsid w:val="00795CFB"/>
    <w:rsid w:val="00796BD1"/>
    <w:rsid w:val="007B10A8"/>
    <w:rsid w:val="007B2DFC"/>
    <w:rsid w:val="007B6589"/>
    <w:rsid w:val="007E0D04"/>
    <w:rsid w:val="00825AF1"/>
    <w:rsid w:val="0082631F"/>
    <w:rsid w:val="008605FB"/>
    <w:rsid w:val="00870494"/>
    <w:rsid w:val="00870F3C"/>
    <w:rsid w:val="00871828"/>
    <w:rsid w:val="0088492A"/>
    <w:rsid w:val="008849D4"/>
    <w:rsid w:val="00890044"/>
    <w:rsid w:val="008B3B54"/>
    <w:rsid w:val="008D65E7"/>
    <w:rsid w:val="008F355B"/>
    <w:rsid w:val="008F3626"/>
    <w:rsid w:val="0090174B"/>
    <w:rsid w:val="0091067C"/>
    <w:rsid w:val="00961073"/>
    <w:rsid w:val="009972D3"/>
    <w:rsid w:val="009D2A43"/>
    <w:rsid w:val="009E4ECA"/>
    <w:rsid w:val="009F7B79"/>
    <w:rsid w:val="00A236E3"/>
    <w:rsid w:val="00A262B2"/>
    <w:rsid w:val="00A61F3E"/>
    <w:rsid w:val="00A62419"/>
    <w:rsid w:val="00A62DCF"/>
    <w:rsid w:val="00A82BF3"/>
    <w:rsid w:val="00A82D64"/>
    <w:rsid w:val="00A9781A"/>
    <w:rsid w:val="00AA0E94"/>
    <w:rsid w:val="00AC57FD"/>
    <w:rsid w:val="00AD1968"/>
    <w:rsid w:val="00AE100D"/>
    <w:rsid w:val="00AF2A16"/>
    <w:rsid w:val="00AF4B40"/>
    <w:rsid w:val="00B60351"/>
    <w:rsid w:val="00B626FA"/>
    <w:rsid w:val="00B72727"/>
    <w:rsid w:val="00B81609"/>
    <w:rsid w:val="00B944FB"/>
    <w:rsid w:val="00BA651E"/>
    <w:rsid w:val="00BA7E3F"/>
    <w:rsid w:val="00BB2E35"/>
    <w:rsid w:val="00BD2F3D"/>
    <w:rsid w:val="00C03367"/>
    <w:rsid w:val="00C11FB5"/>
    <w:rsid w:val="00C20CFB"/>
    <w:rsid w:val="00C371F2"/>
    <w:rsid w:val="00C77FCA"/>
    <w:rsid w:val="00C86F04"/>
    <w:rsid w:val="00C903D2"/>
    <w:rsid w:val="00CA01C6"/>
    <w:rsid w:val="00CB192B"/>
    <w:rsid w:val="00CB57FB"/>
    <w:rsid w:val="00CE64B1"/>
    <w:rsid w:val="00D00491"/>
    <w:rsid w:val="00D0450E"/>
    <w:rsid w:val="00D07A74"/>
    <w:rsid w:val="00D21AF3"/>
    <w:rsid w:val="00D324B8"/>
    <w:rsid w:val="00D41701"/>
    <w:rsid w:val="00D52355"/>
    <w:rsid w:val="00D53EAC"/>
    <w:rsid w:val="00D816CB"/>
    <w:rsid w:val="00D821BF"/>
    <w:rsid w:val="00D83962"/>
    <w:rsid w:val="00D87262"/>
    <w:rsid w:val="00D92DCD"/>
    <w:rsid w:val="00DA18B4"/>
    <w:rsid w:val="00DB04E4"/>
    <w:rsid w:val="00DC13DD"/>
    <w:rsid w:val="00DE302B"/>
    <w:rsid w:val="00DE5F8A"/>
    <w:rsid w:val="00DF3977"/>
    <w:rsid w:val="00DF72E8"/>
    <w:rsid w:val="00DF7D9E"/>
    <w:rsid w:val="00E03D95"/>
    <w:rsid w:val="00E44845"/>
    <w:rsid w:val="00E551C0"/>
    <w:rsid w:val="00E73721"/>
    <w:rsid w:val="00E74541"/>
    <w:rsid w:val="00E966EB"/>
    <w:rsid w:val="00EA0A92"/>
    <w:rsid w:val="00EC02A6"/>
    <w:rsid w:val="00EC43DC"/>
    <w:rsid w:val="00EC4BE9"/>
    <w:rsid w:val="00ED5063"/>
    <w:rsid w:val="00EF08F2"/>
    <w:rsid w:val="00EF7BA9"/>
    <w:rsid w:val="00F23432"/>
    <w:rsid w:val="00F3534D"/>
    <w:rsid w:val="00F51B73"/>
    <w:rsid w:val="00F978F7"/>
    <w:rsid w:val="00FE6688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B8F88"/>
  <w15:docId w15:val="{29CE47DD-00E1-0849-A5C8-A033A1C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6"/>
        <w:lang w:val="en-GB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2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2F3D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2147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F3D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2147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845"/>
    <w:pPr>
      <w:keepNext/>
      <w:keepLines/>
      <w:spacing w:before="240" w:line="240" w:lineRule="auto"/>
      <w:outlineLvl w:val="2"/>
    </w:pPr>
    <w:rPr>
      <w:rFonts w:eastAsiaTheme="majorEastAsia" w:cs="Arial"/>
      <w:b/>
      <w:bCs/>
      <w:color w:val="002147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845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214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2F3D"/>
    <w:rPr>
      <w:rFonts w:ascii="Arial" w:eastAsiaTheme="majorEastAsia" w:hAnsi="Arial" w:cstheme="majorBidi"/>
      <w:b/>
      <w:bCs/>
      <w:color w:val="002147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2F3D"/>
    <w:rPr>
      <w:rFonts w:ascii="Arial" w:eastAsiaTheme="majorEastAsia" w:hAnsi="Arial" w:cstheme="majorBidi"/>
      <w:b/>
      <w:bCs/>
      <w:color w:val="002147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4845"/>
    <w:rPr>
      <w:rFonts w:ascii="Arial" w:eastAsiaTheme="majorEastAsia" w:hAnsi="Arial" w:cs="Arial"/>
      <w:b/>
      <w:bCs/>
      <w:color w:val="002147"/>
      <w:sz w:val="30"/>
      <w:szCs w:val="28"/>
    </w:rPr>
  </w:style>
  <w:style w:type="paragraph" w:styleId="NoSpacing">
    <w:name w:val="No Spacing"/>
    <w:basedOn w:val="Normal"/>
    <w:uiPriority w:val="1"/>
    <w:rsid w:val="00E448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44845"/>
    <w:rPr>
      <w:rFonts w:ascii="Arial" w:eastAsiaTheme="majorEastAsia" w:hAnsi="Arial" w:cstheme="majorBidi"/>
      <w:b/>
      <w:bCs/>
      <w:iCs/>
      <w:color w:val="002147"/>
      <w:sz w:val="26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0E234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0E234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65E7"/>
    <w:pPr>
      <w:numPr>
        <w:numId w:val="1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4845"/>
    <w:pPr>
      <w:spacing w:before="360" w:after="240" w:line="240" w:lineRule="auto"/>
      <w:contextualSpacing/>
    </w:pPr>
    <w:rPr>
      <w:rFonts w:eastAsiaTheme="majorEastAsia" w:cstheme="majorBidi"/>
      <w:b/>
      <w:color w:val="0021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45"/>
    <w:rPr>
      <w:rFonts w:ascii="Arial" w:eastAsiaTheme="majorEastAsia" w:hAnsi="Arial" w:cstheme="majorBidi"/>
      <w:b/>
      <w:color w:val="002147"/>
      <w:spacing w:val="-10"/>
      <w:kern w:val="28"/>
      <w:sz w:val="56"/>
      <w:szCs w:val="56"/>
    </w:rPr>
  </w:style>
  <w:style w:type="paragraph" w:customStyle="1" w:styleId="HeaderTop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customStyle="1" w:styleId="HeaderBottom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  <w:sz w:val="24"/>
    </w:rPr>
  </w:style>
  <w:style w:type="character" w:customStyle="1" w:styleId="HeaderTopChar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customStyle="1" w:styleId="HeaderBottomChar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sz="4" w:space="0" w:color="2B6AD2" w:themeColor="accent1" w:themeTint="99"/>
        <w:left w:val="single" w:sz="4" w:space="0" w:color="2B6AD2" w:themeColor="accent1" w:themeTint="99"/>
        <w:bottom w:val="single" w:sz="4" w:space="0" w:color="2B6AD2" w:themeColor="accent1" w:themeTint="99"/>
        <w:right w:val="single" w:sz="4" w:space="0" w:color="2B6AD2" w:themeColor="accent1" w:themeTint="99"/>
        <w:insideH w:val="single" w:sz="4" w:space="0" w:color="2B6A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2B6A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50A08"/>
    <w:pPr>
      <w:spacing w:before="180" w:after="180"/>
      <w:ind w:left="454" w:right="45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A08"/>
    <w:rPr>
      <w:rFonts w:ascii="Arial" w:hAnsi="Arial"/>
      <w:iCs/>
      <w:color w:val="404040" w:themeColor="text1" w:themeTint="BF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B12"/>
    <w:pPr>
      <w:pBdr>
        <w:top w:val="single" w:sz="6" w:space="10" w:color="002147"/>
        <w:bottom w:val="single" w:sz="6" w:space="10" w:color="002147"/>
      </w:pBdr>
      <w:spacing w:before="240" w:after="24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B12"/>
    <w:rPr>
      <w:rFonts w:ascii="Arial" w:hAnsi="Arial"/>
      <w:iCs/>
      <w:sz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E6688"/>
    <w:rPr>
      <w:rFonts w:ascii="Arial" w:eastAsiaTheme="minorEastAsia" w:hAnsi="Arial" w:cstheme="majorBidi"/>
      <w:b/>
      <w:bCs/>
      <w:color w:val="002147"/>
      <w:kern w:val="32"/>
      <w:sz w:val="32"/>
      <w:szCs w:val="56"/>
    </w:rPr>
  </w:style>
  <w:style w:type="character" w:styleId="Emphasis">
    <w:name w:val="Emphasis"/>
    <w:basedOn w:val="DefaultParagraphFont"/>
    <w:uiPriority w:val="20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19"/>
    <w:qFormat/>
    <w:rsid w:val="00BA651E"/>
    <w:rPr>
      <w:i w:val="0"/>
      <w:iCs/>
      <w:color w:val="002060"/>
      <w:spacing w:val="6"/>
    </w:rPr>
  </w:style>
  <w:style w:type="paragraph" w:styleId="TOCHeading">
    <w:name w:val="TOC Heading"/>
    <w:basedOn w:val="Heading1"/>
    <w:next w:val="Normal"/>
    <w:uiPriority w:val="39"/>
    <w:unhideWhenUsed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4-Accent1">
    <w:name w:val="Grid Table 4 Accent 1"/>
    <w:basedOn w:val="TableNormal"/>
    <w:uiPriority w:val="49"/>
    <w:rsid w:val="005F71F5"/>
    <w:pPr>
      <w:spacing w:after="0" w:line="240" w:lineRule="auto"/>
    </w:pPr>
    <w:tblPr>
      <w:tblStyleRowBandSize w:val="1"/>
      <w:tblStyleColBandSize w:val="1"/>
      <w:tblBorders>
        <w:top w:val="single" w:sz="4" w:space="0" w:color="2B6AD2" w:themeColor="accent1" w:themeTint="99"/>
        <w:left w:val="single" w:sz="4" w:space="0" w:color="2B6AD2" w:themeColor="accent1" w:themeTint="99"/>
        <w:bottom w:val="single" w:sz="4" w:space="0" w:color="2B6AD2" w:themeColor="accent1" w:themeTint="99"/>
        <w:right w:val="single" w:sz="4" w:space="0" w:color="2B6AD2" w:themeColor="accent1" w:themeTint="99"/>
        <w:insideH w:val="single" w:sz="4" w:space="0" w:color="2B6AD2" w:themeColor="accent1" w:themeTint="99"/>
        <w:insideV w:val="single" w:sz="4" w:space="0" w:color="2B6AD2" w:themeColor="accent1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2345" w:themeColor="accent1"/>
          <w:left w:val="single" w:sz="4" w:space="0" w:color="0E2345" w:themeColor="accent1"/>
          <w:bottom w:val="single" w:sz="4" w:space="0" w:color="0E2345" w:themeColor="accent1"/>
          <w:right w:val="single" w:sz="4" w:space="0" w:color="0E2345" w:themeColor="accent1"/>
          <w:insideH w:val="nil"/>
          <w:insideV w:val="nil"/>
        </w:tcBorders>
        <w:shd w:val="clear" w:color="auto" w:fill="0E2345" w:themeFill="accent1"/>
      </w:tcPr>
    </w:tblStylePr>
    <w:tblStylePr w:type="lastRow">
      <w:rPr>
        <w:b/>
        <w:bCs/>
      </w:rPr>
      <w:tblPr/>
      <w:tcPr>
        <w:tcBorders>
          <w:top w:val="double" w:sz="4" w:space="0" w:color="0E2345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32C" w:themeFill="accent2"/>
      </w:tcPr>
    </w:tblStylePr>
    <w:tblStylePr w:type="band1Vert">
      <w:tblPr/>
      <w:tcPr>
        <w:shd w:val="clear" w:color="auto" w:fill="F7C0AA" w:themeFill="accent2" w:themeFillTint="66"/>
      </w:tcPr>
    </w:tblStylePr>
    <w:tblStylePr w:type="band1Horz">
      <w:tblPr/>
      <w:tcPr>
        <w:shd w:val="clear" w:color="auto" w:fill="F7C0AA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DB47A" w:themeColor="accent6" w:themeTint="99"/>
        <w:left w:val="single" w:sz="4" w:space="0" w:color="FDB47A" w:themeColor="accent6" w:themeTint="99"/>
        <w:bottom w:val="single" w:sz="4" w:space="0" w:color="FDB47A" w:themeColor="accent6" w:themeTint="99"/>
        <w:right w:val="single" w:sz="4" w:space="0" w:color="FDB47A" w:themeColor="accent6" w:themeTint="99"/>
        <w:insideH w:val="single" w:sz="4" w:space="0" w:color="FDB47A" w:themeColor="accent6" w:themeTint="99"/>
        <w:insideV w:val="single" w:sz="4" w:space="0" w:color="FDB4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C84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2" w:themeFill="accent6" w:themeFillTint="33"/>
      </w:tcPr>
    </w:tblStylePr>
    <w:tblStylePr w:type="band1Horz">
      <w:tblPr/>
      <w:tcPr>
        <w:shd w:val="clear" w:color="auto" w:fill="FEE6D2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3DB1FF" w:themeColor="accent4" w:themeTint="99"/>
        <w:left w:val="single" w:sz="4" w:space="0" w:color="3DB1FF" w:themeColor="accent4" w:themeTint="99"/>
        <w:bottom w:val="single" w:sz="4" w:space="0" w:color="3DB1FF" w:themeColor="accent4" w:themeTint="99"/>
        <w:right w:val="single" w:sz="4" w:space="0" w:color="3DB1FF" w:themeColor="accent4" w:themeTint="99"/>
        <w:insideH w:val="single" w:sz="4" w:space="0" w:color="3DB1FF" w:themeColor="accent4" w:themeTint="99"/>
        <w:insideV w:val="single" w:sz="4" w:space="0" w:color="3DB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BC" w:themeColor="accent4"/>
          <w:left w:val="single" w:sz="4" w:space="0" w:color="0071BC" w:themeColor="accent4"/>
          <w:bottom w:val="single" w:sz="4" w:space="0" w:color="0071BC" w:themeColor="accent4"/>
          <w:right w:val="single" w:sz="4" w:space="0" w:color="0071BC" w:themeColor="accent4"/>
          <w:insideH w:val="nil"/>
          <w:insideV w:val="nil"/>
        </w:tcBorders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sz="4" w:space="0" w:color="0071B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4" w:themeFillTint="33"/>
      </w:tcPr>
    </w:tblStylePr>
    <w:tblStylePr w:type="band1Horz">
      <w:tblPr/>
      <w:tcPr>
        <w:shd w:val="clear" w:color="auto" w:fill="BEE5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8ECCA0" w:themeColor="accent3" w:themeTint="99"/>
        <w:left w:val="single" w:sz="4" w:space="0" w:color="8ECCA0" w:themeColor="accent3" w:themeTint="99"/>
        <w:bottom w:val="single" w:sz="4" w:space="0" w:color="8ECCA0" w:themeColor="accent3" w:themeTint="99"/>
        <w:right w:val="single" w:sz="4" w:space="0" w:color="8ECCA0" w:themeColor="accent3" w:themeTint="99"/>
        <w:insideH w:val="single" w:sz="4" w:space="0" w:color="8ECCA0" w:themeColor="accent3" w:themeTint="99"/>
        <w:insideV w:val="single" w:sz="4" w:space="0" w:color="8ECC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Row">
      <w:rPr>
        <w:b/>
        <w:bCs/>
      </w:rPr>
      <w:tblPr/>
      <w:tcPr>
        <w:tcBorders>
          <w:top w:val="double" w:sz="4" w:space="0" w:color="4AA5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F" w:themeFill="accent3" w:themeFillTint="33"/>
      </w:tcPr>
    </w:tblStylePr>
    <w:tblStylePr w:type="band1Horz">
      <w:tblPr/>
      <w:tcPr>
        <w:shd w:val="clear" w:color="auto" w:fill="D9EED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3A180" w:themeColor="accent2" w:themeTint="99"/>
        <w:left w:val="single" w:sz="4" w:space="0" w:color="F3A180" w:themeColor="accent2" w:themeTint="99"/>
        <w:bottom w:val="single" w:sz="4" w:space="0" w:color="F3A180" w:themeColor="accent2" w:themeTint="99"/>
        <w:right w:val="single" w:sz="4" w:space="0" w:color="F3A180" w:themeColor="accent2" w:themeTint="99"/>
        <w:insideH w:val="single" w:sz="4" w:space="0" w:color="F3A180" w:themeColor="accent2" w:themeTint="99"/>
        <w:insideV w:val="single" w:sz="4" w:space="0" w:color="F3A1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EB63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4" w:themeFill="accent2" w:themeFillTint="33"/>
      </w:tcPr>
    </w:tblStylePr>
    <w:tblStylePr w:type="band1Horz">
      <w:tblPr/>
      <w:tcPr>
        <w:shd w:val="clear" w:color="auto" w:fill="FBDFD4" w:themeFill="accent2" w:themeFillTint="33"/>
      </w:tcPr>
    </w:tblStylePr>
  </w:style>
  <w:style w:type="table" w:styleId="GridTable4">
    <w:name w:val="Grid Table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ACACAC" w:themeColor="accent5" w:themeTint="99"/>
        <w:left w:val="single" w:sz="4" w:space="0" w:color="ACACAC" w:themeColor="accent5" w:themeTint="99"/>
        <w:bottom w:val="single" w:sz="4" w:space="0" w:color="ACACAC" w:themeColor="accent5" w:themeTint="99"/>
        <w:right w:val="single" w:sz="4" w:space="0" w:color="ACACAC" w:themeColor="accent5" w:themeTint="99"/>
        <w:insideH w:val="single" w:sz="4" w:space="0" w:color="ACACAC" w:themeColor="accent5" w:themeTint="99"/>
        <w:insideV w:val="single" w:sz="4" w:space="0" w:color="ACAC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sz="4" w:space="0" w:color="7676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3"/>
      </w:tcPr>
    </w:tblStylePr>
    <w:tblStylePr w:type="band1Horz">
      <w:tblPr/>
      <w:tcPr>
        <w:shd w:val="clear" w:color="auto" w:fill="E3E3E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C8C8C8" w:themeFill="accent5" w:themeFillTint="66"/>
      </w:tcPr>
    </w:tblStylePr>
    <w:tblStylePr w:type="band1Horz">
      <w:tblPr/>
      <w:tcPr>
        <w:shd w:val="clear" w:color="auto" w:fill="C8C8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B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B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1B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1BC" w:themeFill="accent4"/>
      </w:tcPr>
    </w:tblStylePr>
    <w:tblStylePr w:type="band1Vert">
      <w:tblPr/>
      <w:tcPr>
        <w:shd w:val="clear" w:color="auto" w:fill="7ECBFF" w:themeFill="accent4" w:themeFillTint="66"/>
      </w:tcPr>
    </w:tblStylePr>
    <w:tblStylePr w:type="band1Horz">
      <w:tblPr/>
      <w:tcPr>
        <w:shd w:val="clear" w:color="auto" w:fill="7ECB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D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A564" w:themeFill="accent3"/>
      </w:tcPr>
    </w:tblStylePr>
    <w:tblStylePr w:type="band1Vert">
      <w:tblPr/>
      <w:tcPr>
        <w:shd w:val="clear" w:color="auto" w:fill="B3DDBF" w:themeFill="accent3" w:themeFillTint="66"/>
      </w:tcPr>
    </w:tblStylePr>
    <w:tblStylePr w:type="band1Horz">
      <w:tblPr/>
      <w:tcPr>
        <w:shd w:val="clear" w:color="auto" w:fill="B3DDB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23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23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E23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E2345" w:themeFill="accent1"/>
      </w:tcPr>
    </w:tblStylePr>
    <w:tblStylePr w:type="band1Vert">
      <w:tblPr/>
      <w:tcPr>
        <w:shd w:val="clear" w:color="auto" w:fill="709BE2" w:themeFill="accent1" w:themeFillTint="66"/>
      </w:tcPr>
    </w:tblStylePr>
    <w:tblStylePr w:type="band1Horz">
      <w:tblPr/>
      <w:tcPr>
        <w:shd w:val="clear" w:color="auto" w:fill="709BE2" w:themeFill="accent1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3A180" w:themeColor="accent2" w:themeTint="99"/>
        <w:left w:val="single" w:sz="4" w:space="0" w:color="F3A180" w:themeColor="accent2" w:themeTint="99"/>
        <w:bottom w:val="single" w:sz="4" w:space="0" w:color="F3A180" w:themeColor="accent2" w:themeTint="99"/>
        <w:right w:val="single" w:sz="4" w:space="0" w:color="F3A180" w:themeColor="accent2" w:themeTint="99"/>
        <w:insideH w:val="single" w:sz="4" w:space="0" w:color="F3A1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32C" w:themeColor="accent2"/>
          <w:left w:val="single" w:sz="4" w:space="0" w:color="EB632C" w:themeColor="accent2"/>
          <w:bottom w:val="single" w:sz="4" w:space="0" w:color="EB632C" w:themeColor="accent2"/>
          <w:right w:val="single" w:sz="4" w:space="0" w:color="EB632C" w:themeColor="accent2"/>
          <w:insideH w:val="nil"/>
        </w:tcBorders>
        <w:shd w:val="clear" w:color="auto" w:fill="EB632C" w:themeFill="accent2"/>
      </w:tcPr>
    </w:tblStylePr>
    <w:tblStylePr w:type="lastRow">
      <w:rPr>
        <w:b/>
        <w:bCs/>
      </w:rPr>
      <w:tblPr/>
      <w:tcPr>
        <w:tcBorders>
          <w:top w:val="double" w:sz="4" w:space="0" w:color="F3A1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4" w:themeFill="accent2" w:themeFillTint="33"/>
      </w:tcPr>
    </w:tblStylePr>
    <w:tblStylePr w:type="band1Horz">
      <w:tblPr/>
      <w:tcPr>
        <w:shd w:val="clear" w:color="auto" w:fill="FBDF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8ECCA0" w:themeColor="accent3" w:themeTint="99"/>
        <w:left w:val="single" w:sz="4" w:space="0" w:color="8ECCA0" w:themeColor="accent3" w:themeTint="99"/>
        <w:bottom w:val="single" w:sz="4" w:space="0" w:color="8ECCA0" w:themeColor="accent3" w:themeTint="99"/>
        <w:right w:val="single" w:sz="4" w:space="0" w:color="8ECCA0" w:themeColor="accent3" w:themeTint="99"/>
        <w:insideH w:val="single" w:sz="4" w:space="0" w:color="8ECC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A564" w:themeColor="accent3"/>
          <w:left w:val="single" w:sz="4" w:space="0" w:color="4AA564" w:themeColor="accent3"/>
          <w:bottom w:val="single" w:sz="4" w:space="0" w:color="4AA564" w:themeColor="accent3"/>
          <w:right w:val="single" w:sz="4" w:space="0" w:color="4AA564" w:themeColor="accent3"/>
          <w:insideH w:val="nil"/>
        </w:tcBorders>
        <w:shd w:val="clear" w:color="auto" w:fill="4AA564" w:themeFill="accent3"/>
      </w:tcPr>
    </w:tblStylePr>
    <w:tblStylePr w:type="lastRow">
      <w:rPr>
        <w:b/>
        <w:bCs/>
      </w:rPr>
      <w:tblPr/>
      <w:tcPr>
        <w:tcBorders>
          <w:top w:val="double" w:sz="4" w:space="0" w:color="8ECC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F" w:themeFill="accent3" w:themeFillTint="33"/>
      </w:tcPr>
    </w:tblStylePr>
    <w:tblStylePr w:type="band1Horz">
      <w:tblPr/>
      <w:tcPr>
        <w:shd w:val="clear" w:color="auto" w:fill="D9EE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3DB1FF" w:themeColor="accent4" w:themeTint="99"/>
        <w:left w:val="single" w:sz="4" w:space="0" w:color="3DB1FF" w:themeColor="accent4" w:themeTint="99"/>
        <w:bottom w:val="single" w:sz="4" w:space="0" w:color="3DB1FF" w:themeColor="accent4" w:themeTint="99"/>
        <w:right w:val="single" w:sz="4" w:space="0" w:color="3DB1FF" w:themeColor="accent4" w:themeTint="99"/>
        <w:insideH w:val="single" w:sz="4" w:space="0" w:color="3DB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BC" w:themeColor="accent4"/>
          <w:left w:val="single" w:sz="4" w:space="0" w:color="0071BC" w:themeColor="accent4"/>
          <w:bottom w:val="single" w:sz="4" w:space="0" w:color="0071BC" w:themeColor="accent4"/>
          <w:right w:val="single" w:sz="4" w:space="0" w:color="0071BC" w:themeColor="accent4"/>
          <w:insideH w:val="nil"/>
        </w:tcBorders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sz="4" w:space="0" w:color="3DB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4" w:themeFillTint="33"/>
      </w:tcPr>
    </w:tblStylePr>
    <w:tblStylePr w:type="band1Horz">
      <w:tblPr/>
      <w:tcPr>
        <w:shd w:val="clear" w:color="auto" w:fill="BEE5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ACACAC" w:themeColor="accent5" w:themeTint="99"/>
        <w:left w:val="single" w:sz="4" w:space="0" w:color="ACACAC" w:themeColor="accent5" w:themeTint="99"/>
        <w:bottom w:val="single" w:sz="4" w:space="0" w:color="ACACAC" w:themeColor="accent5" w:themeTint="99"/>
        <w:right w:val="single" w:sz="4" w:space="0" w:color="ACACAC" w:themeColor="accent5" w:themeTint="99"/>
        <w:insideH w:val="single" w:sz="4" w:space="0" w:color="ACAC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3"/>
      </w:tcPr>
    </w:tblStylePr>
    <w:tblStylePr w:type="band1Horz">
      <w:tblPr/>
      <w:tcPr>
        <w:shd w:val="clear" w:color="auto" w:fill="E3E3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DB47A" w:themeColor="accent6" w:themeTint="99"/>
        <w:left w:val="single" w:sz="4" w:space="0" w:color="FDB47A" w:themeColor="accent6" w:themeTint="99"/>
        <w:bottom w:val="single" w:sz="4" w:space="0" w:color="FDB47A" w:themeColor="accent6" w:themeTint="99"/>
        <w:right w:val="single" w:sz="4" w:space="0" w:color="FDB47A" w:themeColor="accent6" w:themeTint="99"/>
        <w:insideH w:val="single" w:sz="4" w:space="0" w:color="FDB4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8422" w:themeColor="accent6"/>
          <w:left w:val="single" w:sz="4" w:space="0" w:color="FC8422" w:themeColor="accent6"/>
          <w:bottom w:val="single" w:sz="4" w:space="0" w:color="FC8422" w:themeColor="accent6"/>
          <w:right w:val="single" w:sz="4" w:space="0" w:color="FC8422" w:themeColor="accent6"/>
          <w:insideH w:val="nil"/>
        </w:tcBorders>
        <w:shd w:val="clear" w:color="auto" w:fill="FC8422" w:themeFill="accent6"/>
      </w:tcPr>
    </w:tblStylePr>
    <w:tblStylePr w:type="lastRow">
      <w:rPr>
        <w:b/>
        <w:bCs/>
      </w:rPr>
      <w:tblPr/>
      <w:tcPr>
        <w:tcBorders>
          <w:top w:val="double" w:sz="4" w:space="0" w:color="FDB4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2" w:themeFill="accent6" w:themeFillTint="33"/>
      </w:tcPr>
    </w:tblStylePr>
    <w:tblStylePr w:type="band1Horz">
      <w:tblPr/>
      <w:tcPr>
        <w:shd w:val="clear" w:color="auto" w:fill="FEE6D2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C8422" w:themeColor="accent6"/>
        <w:left w:val="single" w:sz="4" w:space="0" w:color="FC8422" w:themeColor="accent6"/>
        <w:bottom w:val="single" w:sz="4" w:space="0" w:color="FC8422" w:themeColor="accent6"/>
        <w:right w:val="single" w:sz="4" w:space="0" w:color="FC84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8422" w:themeFill="accent6"/>
      </w:tcPr>
    </w:tblStylePr>
    <w:tblStylePr w:type="lastRow">
      <w:rPr>
        <w:b/>
        <w:bCs/>
      </w:rPr>
      <w:tblPr/>
      <w:tcPr>
        <w:tcBorders>
          <w:top w:val="double" w:sz="4" w:space="0" w:color="FC84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8422" w:themeColor="accent6"/>
          <w:right w:val="single" w:sz="4" w:space="0" w:color="FC8422" w:themeColor="accent6"/>
        </w:tcBorders>
      </w:tcPr>
    </w:tblStylePr>
    <w:tblStylePr w:type="band1Horz">
      <w:tblPr/>
      <w:tcPr>
        <w:tcBorders>
          <w:top w:val="single" w:sz="4" w:space="0" w:color="FC8422" w:themeColor="accent6"/>
          <w:bottom w:val="single" w:sz="4" w:space="0" w:color="FC84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8422" w:themeColor="accent6"/>
          <w:left w:val="nil"/>
        </w:tcBorders>
      </w:tcPr>
    </w:tblStylePr>
    <w:tblStylePr w:type="swCell">
      <w:tblPr/>
      <w:tcPr>
        <w:tcBorders>
          <w:top w:val="double" w:sz="4" w:space="0" w:color="FC8422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767676" w:themeColor="accent5"/>
        <w:left w:val="single" w:sz="4" w:space="0" w:color="767676" w:themeColor="accent5"/>
        <w:bottom w:val="single" w:sz="4" w:space="0" w:color="767676" w:themeColor="accent5"/>
        <w:right w:val="single" w:sz="4" w:space="0" w:color="7676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 w:themeFill="accent5"/>
      </w:tcPr>
    </w:tblStylePr>
    <w:tblStylePr w:type="lastRow">
      <w:rPr>
        <w:b/>
        <w:bCs/>
      </w:rPr>
      <w:tblPr/>
      <w:tcPr>
        <w:tcBorders>
          <w:top w:val="double" w:sz="4" w:space="0" w:color="7676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7676" w:themeColor="accent5"/>
          <w:right w:val="single" w:sz="4" w:space="0" w:color="767676" w:themeColor="accent5"/>
        </w:tcBorders>
      </w:tcPr>
    </w:tblStylePr>
    <w:tblStylePr w:type="band1Horz">
      <w:tblPr/>
      <w:tcPr>
        <w:tcBorders>
          <w:top w:val="single" w:sz="4" w:space="0" w:color="767676" w:themeColor="accent5"/>
          <w:bottom w:val="single" w:sz="4" w:space="0" w:color="7676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7676" w:themeColor="accent5"/>
          <w:left w:val="nil"/>
        </w:tcBorders>
      </w:tcPr>
    </w:tblStylePr>
    <w:tblStylePr w:type="swCell">
      <w:tblPr/>
      <w:tcPr>
        <w:tcBorders>
          <w:top w:val="double" w:sz="4" w:space="0" w:color="767676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0071BC" w:themeColor="accent4"/>
        <w:left w:val="single" w:sz="4" w:space="0" w:color="0071BC" w:themeColor="accent4"/>
        <w:bottom w:val="single" w:sz="4" w:space="0" w:color="0071BC" w:themeColor="accent4"/>
        <w:right w:val="single" w:sz="4" w:space="0" w:color="0071B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sz="4" w:space="0" w:color="0071B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1BC" w:themeColor="accent4"/>
          <w:right w:val="single" w:sz="4" w:space="0" w:color="0071BC" w:themeColor="accent4"/>
        </w:tcBorders>
      </w:tcPr>
    </w:tblStylePr>
    <w:tblStylePr w:type="band1Horz">
      <w:tblPr/>
      <w:tcPr>
        <w:tcBorders>
          <w:top w:val="single" w:sz="4" w:space="0" w:color="0071BC" w:themeColor="accent4"/>
          <w:bottom w:val="single" w:sz="4" w:space="0" w:color="0071B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1BC" w:themeColor="accent4"/>
          <w:left w:val="nil"/>
        </w:tcBorders>
      </w:tcPr>
    </w:tblStylePr>
    <w:tblStylePr w:type="swCell">
      <w:tblPr/>
      <w:tcPr>
        <w:tcBorders>
          <w:top w:val="double" w:sz="4" w:space="0" w:color="0071BC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EB632C" w:themeColor="accent2"/>
        <w:left w:val="single" w:sz="4" w:space="0" w:color="EB632C" w:themeColor="accent2"/>
        <w:bottom w:val="single" w:sz="4" w:space="0" w:color="EB632C" w:themeColor="accent2"/>
        <w:right w:val="single" w:sz="4" w:space="0" w:color="EB63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32C" w:themeFill="accent2"/>
      </w:tcPr>
    </w:tblStylePr>
    <w:tblStylePr w:type="lastRow">
      <w:rPr>
        <w:b/>
        <w:bCs/>
      </w:rPr>
      <w:tblPr/>
      <w:tcPr>
        <w:tcBorders>
          <w:top w:val="double" w:sz="4" w:space="0" w:color="EB63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32C" w:themeColor="accent2"/>
          <w:right w:val="single" w:sz="4" w:space="0" w:color="EB632C" w:themeColor="accent2"/>
        </w:tcBorders>
      </w:tcPr>
    </w:tblStylePr>
    <w:tblStylePr w:type="band1Horz">
      <w:tblPr/>
      <w:tcPr>
        <w:tcBorders>
          <w:top w:val="single" w:sz="4" w:space="0" w:color="EB632C" w:themeColor="accent2"/>
          <w:bottom w:val="single" w:sz="4" w:space="0" w:color="EB63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32C" w:themeColor="accent2"/>
          <w:left w:val="nil"/>
        </w:tcBorders>
      </w:tcPr>
    </w:tblStylePr>
    <w:tblStylePr w:type="swCell">
      <w:tblPr/>
      <w:tcPr>
        <w:tcBorders>
          <w:top w:val="double" w:sz="4" w:space="0" w:color="EB63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4AA564" w:themeColor="accent3"/>
        <w:left w:val="single" w:sz="4" w:space="0" w:color="4AA564" w:themeColor="accent3"/>
        <w:bottom w:val="single" w:sz="4" w:space="0" w:color="4AA564" w:themeColor="accent3"/>
        <w:right w:val="single" w:sz="4" w:space="0" w:color="4AA5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A564" w:themeFill="accent3"/>
      </w:tcPr>
    </w:tblStylePr>
    <w:tblStylePr w:type="lastRow">
      <w:rPr>
        <w:b/>
        <w:bCs/>
      </w:rPr>
      <w:tblPr/>
      <w:tcPr>
        <w:tcBorders>
          <w:top w:val="double" w:sz="4" w:space="0" w:color="4AA5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A564" w:themeColor="accent3"/>
          <w:right w:val="single" w:sz="4" w:space="0" w:color="4AA564" w:themeColor="accent3"/>
        </w:tcBorders>
      </w:tcPr>
    </w:tblStylePr>
    <w:tblStylePr w:type="band1Horz">
      <w:tblPr/>
      <w:tcPr>
        <w:tcBorders>
          <w:top w:val="single" w:sz="4" w:space="0" w:color="4AA564" w:themeColor="accent3"/>
          <w:bottom w:val="single" w:sz="4" w:space="0" w:color="4AA5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A564" w:themeColor="accent3"/>
          <w:left w:val="nil"/>
        </w:tcBorders>
      </w:tcPr>
    </w:tblStylePr>
    <w:tblStylePr w:type="swCell">
      <w:tblPr/>
      <w:tcPr>
        <w:tcBorders>
          <w:top w:val="double" w:sz="4" w:space="0" w:color="4AA564" w:themeColor="accent3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32C" w:themeColor="accent2"/>
        <w:left w:val="single" w:sz="24" w:space="0" w:color="EB632C" w:themeColor="accent2"/>
        <w:bottom w:val="single" w:sz="24" w:space="0" w:color="EB632C" w:themeColor="accent2"/>
        <w:right w:val="single" w:sz="24" w:space="0" w:color="EB632C" w:themeColor="accent2"/>
      </w:tblBorders>
    </w:tblPr>
    <w:tcPr>
      <w:shd w:val="clear" w:color="auto" w:fill="EB63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709BE2" w:themeColor="accent1" w:themeTint="66"/>
        <w:left w:val="single" w:sz="4" w:space="0" w:color="709BE2" w:themeColor="accent1" w:themeTint="66"/>
        <w:bottom w:val="single" w:sz="4" w:space="0" w:color="709BE2" w:themeColor="accent1" w:themeTint="66"/>
        <w:right w:val="single" w:sz="4" w:space="0" w:color="709BE2" w:themeColor="accent1" w:themeTint="66"/>
        <w:insideH w:val="single" w:sz="4" w:space="0" w:color="709BE2" w:themeColor="accent1" w:themeTint="66"/>
        <w:insideV w:val="single" w:sz="4" w:space="0" w:color="709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B6A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6A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sz="2" w:space="0" w:color="2B6AD2" w:themeColor="accent1" w:themeTint="99"/>
        <w:bottom w:val="single" w:sz="2" w:space="0" w:color="2B6AD2" w:themeColor="accent1" w:themeTint="99"/>
        <w:insideH w:val="single" w:sz="2" w:space="0" w:color="2B6AD2" w:themeColor="accent1" w:themeTint="99"/>
        <w:insideV w:val="single" w:sz="2" w:space="0" w:color="2B6A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B6A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B6A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paragraph" w:customStyle="1" w:styleId="Reference">
    <w:name w:val="Reference"/>
    <w:basedOn w:val="Normal"/>
    <w:uiPriority w:val="31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1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3"/>
    <w:rsid w:val="00BA651E"/>
    <w:rPr>
      <w:b/>
      <w:bCs/>
      <w:i w:val="0"/>
      <w:iCs/>
      <w:spacing w:val="5"/>
    </w:rPr>
  </w:style>
  <w:style w:type="paragraph" w:customStyle="1" w:styleId="QuoteAttribution">
    <w:name w:val="Quote Attribution"/>
    <w:basedOn w:val="Quote"/>
    <w:uiPriority w:val="29"/>
    <w:qFormat/>
    <w:rsid w:val="00450A08"/>
    <w:pPr>
      <w:spacing w:before="0" w:line="240" w:lineRule="auto"/>
      <w:jc w:val="right"/>
    </w:pPr>
  </w:style>
  <w:style w:type="table" w:styleId="TableGridLight">
    <w:name w:val="Grid Table Light"/>
    <w:basedOn w:val="TableNormal"/>
    <w:uiPriority w:val="40"/>
    <w:rsid w:val="005F7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table" w:styleId="GridTable1Light">
    <w:name w:val="Grid Table 1 Light"/>
    <w:basedOn w:val="TableNormal"/>
    <w:uiPriority w:val="46"/>
    <w:rsid w:val="005F71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NormalTableContent">
    <w:name w:val="Normal Table Content"/>
    <w:basedOn w:val="Normal"/>
    <w:uiPriority w:val="33"/>
    <w:qFormat/>
    <w:rsid w:val="004D0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miniklukes/Library/CloudStorage/OneDrive-Nexus365/CTL%20Logos%20&amp;%20branded%20templates/CTL%20templates%20-%20PPT%20and%20Word/CT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CTL Brand Colours">
      <a:dk1>
        <a:sysClr val="windowText" lastClr="000000"/>
      </a:dk1>
      <a:lt1>
        <a:srgbClr val="FFFFFF"/>
      </a:lt1>
      <a:dk2>
        <a:srgbClr val="0E2345"/>
      </a:dk2>
      <a:lt2>
        <a:srgbClr val="FFFFFF"/>
      </a:lt2>
      <a:accent1>
        <a:srgbClr val="0E2345"/>
      </a:accent1>
      <a:accent2>
        <a:srgbClr val="EB632C"/>
      </a:accent2>
      <a:accent3>
        <a:srgbClr val="4AA564"/>
      </a:accent3>
      <a:accent4>
        <a:srgbClr val="0071BC"/>
      </a:accent4>
      <a:accent5>
        <a:srgbClr val="767676"/>
      </a:accent5>
      <a:accent6>
        <a:srgbClr val="FC8422"/>
      </a:accent6>
      <a:hlink>
        <a:srgbClr val="0E2345"/>
      </a:hlink>
      <a:folHlink>
        <a:srgbClr val="0E2345"/>
      </a:folHlink>
    </a:clrScheme>
    <a:fontScheme name="CTL SansSeri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0F57242E8D74CB23AB2DCA1CC8EB5" ma:contentTypeVersion="12" ma:contentTypeDescription="Create a new document." ma:contentTypeScope="" ma:versionID="7969b9ce0557d218ae19fb56f690f3d6">
  <xsd:schema xmlns:xsd="http://www.w3.org/2001/XMLSchema" xmlns:xs="http://www.w3.org/2001/XMLSchema" xmlns:p="http://schemas.microsoft.com/office/2006/metadata/properties" xmlns:ns2="5042f341-237a-4bc7-8ea3-16b50d755cc1" xmlns:ns3="bba06891-466e-46e5-889d-62060674c1e9" targetNamespace="http://schemas.microsoft.com/office/2006/metadata/properties" ma:root="true" ma:fieldsID="f218458d8f52b8bb53a0acd32450e540" ns2:_="" ns3:_="">
    <xsd:import namespace="5042f341-237a-4bc7-8ea3-16b50d755cc1"/>
    <xsd:import namespace="bba06891-466e-46e5-889d-62060674c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2f341-237a-4bc7-8ea3-16b50d755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06891-466e-46e5-889d-62060674c1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cc6700-722d-46a2-a70e-b87786983e1b}" ma:internalName="TaxCatchAll" ma:showField="CatchAllData" ma:web="bba06891-466e-46e5-889d-62060674c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06891-466e-46e5-889d-62060674c1e9" xsi:nil="true"/>
    <lcf76f155ced4ddcb4097134ff3c332f xmlns="5042f341-237a-4bc7-8ea3-16b50d755c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CEDB-ED72-4410-BAE1-F85010878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06CCB-6BCD-40C5-8E99-EE118948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2f341-237a-4bc7-8ea3-16b50d755cc1"/>
    <ds:schemaRef ds:uri="bba06891-466e-46e5-889d-62060674c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D0679-752F-47E3-82C9-1961FBAFE087}">
  <ds:schemaRefs>
    <ds:schemaRef ds:uri="http://schemas.microsoft.com/office/2006/metadata/properties"/>
    <ds:schemaRef ds:uri="http://schemas.microsoft.com/office/infopath/2007/PartnerControls"/>
    <ds:schemaRef ds:uri="bba06891-466e-46e5-889d-62060674c1e9"/>
    <ds:schemaRef ds:uri="5042f341-237a-4bc7-8ea3-16b50d755cc1"/>
  </ds:schemaRefs>
</ds:datastoreItem>
</file>

<file path=customXml/itemProps4.xml><?xml version="1.0" encoding="utf-8"?>
<ds:datastoreItem xmlns:ds="http://schemas.openxmlformats.org/officeDocument/2006/customXml" ds:itemID="{7AFE094E-2DE7-4209-BE3D-E9463518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 document template.dotx</Template>
  <TotalTime>18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Lukes</dc:creator>
  <cp:lastModifiedBy>Dominik Lukes</cp:lastModifiedBy>
  <cp:revision>10</cp:revision>
  <cp:lastPrinted>2018-05-11T08:33:00Z</cp:lastPrinted>
  <dcterms:created xsi:type="dcterms:W3CDTF">2023-06-07T13:13:00Z</dcterms:created>
  <dcterms:modified xsi:type="dcterms:W3CDTF">2023-06-07T14:54:00Z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0x01010016B0F57242E8D74CB23AB2DCA1CC8EB5</vt:lpwstr>
  </property>
  <property fmtid="{D5CDD505-2E9C-101B-9397-08002B2CF9AE}" pid="3" name="MediaServiceImageTags">
    <vt:lpwstr/>
  </property>
</Properties>
</file>